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2B8F2" w14:textId="77777777" w:rsidR="00ED356D" w:rsidRPr="00ED356D" w:rsidRDefault="00ED356D" w:rsidP="00ED356D">
      <w:pPr>
        <w:shd w:val="clear" w:color="auto" w:fill="F9F9F9"/>
        <w:spacing w:before="60" w:after="60" w:line="288" w:lineRule="atLeast"/>
        <w:outlineLvl w:val="0"/>
        <w:rPr>
          <w:rFonts w:ascii="Arial" w:eastAsia="Times New Roman" w:hAnsi="Arial" w:cs="Arial"/>
          <w:b/>
          <w:bCs/>
          <w:color w:val="111111"/>
          <w:spacing w:val="-15"/>
          <w:kern w:val="36"/>
          <w:sz w:val="64"/>
          <w:szCs w:val="64"/>
          <w:lang w:eastAsia="en-GB"/>
        </w:rPr>
      </w:pPr>
      <w:r w:rsidRPr="00ED356D">
        <w:rPr>
          <w:rFonts w:ascii="Arial" w:eastAsia="Times New Roman" w:hAnsi="Arial" w:cs="Arial"/>
          <w:b/>
          <w:bCs/>
          <w:color w:val="111111"/>
          <w:spacing w:val="-15"/>
          <w:kern w:val="36"/>
          <w:sz w:val="64"/>
          <w:szCs w:val="64"/>
          <w:lang w:eastAsia="en-GB"/>
        </w:rPr>
        <w:t>Crown bouncers found guilty in assault case</w:t>
      </w:r>
    </w:p>
    <w:p w14:paraId="3E3E11A0" w14:textId="77777777" w:rsidR="00ED356D" w:rsidRPr="00ED356D" w:rsidRDefault="00ED356D" w:rsidP="00ED356D">
      <w:pPr>
        <w:shd w:val="clear" w:color="auto" w:fill="F9F9F9"/>
        <w:rPr>
          <w:rFonts w:ascii="Arial" w:eastAsia="Times New Roman" w:hAnsi="Arial" w:cs="Arial"/>
          <w:color w:val="737373"/>
          <w:sz w:val="18"/>
          <w:szCs w:val="18"/>
          <w:lang w:eastAsia="en-GB"/>
        </w:rPr>
      </w:pPr>
      <w:r w:rsidRPr="00ED356D">
        <w:rPr>
          <w:rFonts w:ascii="Arial" w:eastAsia="Times New Roman" w:hAnsi="Arial" w:cs="Arial"/>
          <w:color w:val="737373"/>
          <w:sz w:val="18"/>
          <w:szCs w:val="18"/>
          <w:lang w:eastAsia="en-GB"/>
        </w:rPr>
        <w:t>By court reporter </w:t>
      </w:r>
      <w:hyperlink r:id="rId5" w:tgtFrame="_self" w:history="1">
        <w:r w:rsidRPr="00ED356D">
          <w:rPr>
            <w:rFonts w:ascii="Arial" w:eastAsia="Times New Roman" w:hAnsi="Arial" w:cs="Arial"/>
            <w:color w:val="310099"/>
            <w:sz w:val="18"/>
            <w:szCs w:val="18"/>
            <w:lang w:eastAsia="en-GB"/>
          </w:rPr>
          <w:t>Sarah Farnsworth</w:t>
        </w:r>
      </w:hyperlink>
    </w:p>
    <w:p w14:paraId="6E370EC0" w14:textId="77777777" w:rsidR="00ED356D" w:rsidRPr="00ED356D" w:rsidRDefault="00ED356D" w:rsidP="00ED356D">
      <w:pPr>
        <w:shd w:val="clear" w:color="auto" w:fill="F9F9F9"/>
        <w:rPr>
          <w:rFonts w:ascii="Arial" w:hAnsi="Arial" w:cs="Arial"/>
          <w:color w:val="737373"/>
          <w:sz w:val="18"/>
          <w:szCs w:val="18"/>
          <w:lang w:eastAsia="en-GB"/>
        </w:rPr>
      </w:pPr>
      <w:r w:rsidRPr="00ED356D">
        <w:rPr>
          <w:rFonts w:ascii="Arial" w:hAnsi="Arial" w:cs="Arial"/>
          <w:color w:val="737373"/>
          <w:sz w:val="18"/>
          <w:szCs w:val="18"/>
          <w:lang w:eastAsia="en-GB"/>
        </w:rPr>
        <w:t>Updated 7 May 2013, 8:29pm</w:t>
      </w:r>
    </w:p>
    <w:p w14:paraId="513DBD9B" w14:textId="77777777" w:rsidR="007657FD" w:rsidRDefault="005E3FB3"/>
    <w:p w14:paraId="489FC5D7" w14:textId="77777777" w:rsidR="00ED356D" w:rsidRPr="00ED356D" w:rsidRDefault="00ED356D" w:rsidP="00ED356D">
      <w:pPr>
        <w:pStyle w:val="first"/>
        <w:shd w:val="clear" w:color="auto" w:fill="F9F9F9"/>
        <w:spacing w:before="0" w:beforeAutospacing="0" w:after="240" w:afterAutospacing="0"/>
        <w:rPr>
          <w:rFonts w:ascii="Arial" w:hAnsi="Arial" w:cs="Arial"/>
          <w:b/>
          <w:bCs/>
          <w:color w:val="111111"/>
        </w:rPr>
      </w:pPr>
      <w:r w:rsidRPr="00ED356D">
        <w:rPr>
          <w:rFonts w:ascii="Arial" w:hAnsi="Arial" w:cs="Arial"/>
          <w:b/>
          <w:bCs/>
          <w:color w:val="111111"/>
        </w:rPr>
        <w:t>Two Crown Casino bouncers have been found guilty of violently assaulting two patrons in 2011.</w:t>
      </w:r>
    </w:p>
    <w:p w14:paraId="34759D7A"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 xml:space="preserve">Security staff </w:t>
      </w:r>
      <w:proofErr w:type="spellStart"/>
      <w:r w:rsidRPr="00ED356D">
        <w:rPr>
          <w:rFonts w:ascii="Arial" w:hAnsi="Arial" w:cs="Arial"/>
          <w:color w:val="111111"/>
        </w:rPr>
        <w:t>Quoch</w:t>
      </w:r>
      <w:proofErr w:type="spellEnd"/>
      <w:r w:rsidRPr="00ED356D">
        <w:rPr>
          <w:rFonts w:ascii="Arial" w:hAnsi="Arial" w:cs="Arial"/>
          <w:color w:val="111111"/>
        </w:rPr>
        <w:t xml:space="preserve"> Tran, 34, and Jacques </w:t>
      </w:r>
      <w:proofErr w:type="spellStart"/>
      <w:r w:rsidRPr="00ED356D">
        <w:rPr>
          <w:rFonts w:ascii="Arial" w:hAnsi="Arial" w:cs="Arial"/>
          <w:color w:val="111111"/>
        </w:rPr>
        <w:t>Fucile</w:t>
      </w:r>
      <w:proofErr w:type="spellEnd"/>
      <w:r w:rsidRPr="00ED356D">
        <w:rPr>
          <w:rFonts w:ascii="Arial" w:hAnsi="Arial" w:cs="Arial"/>
          <w:color w:val="111111"/>
        </w:rPr>
        <w:t>, 31, were on trial for assaulting Olivia Ferguson and Matthew Anderson when they restrained the couple at the casino two years ago.</w:t>
      </w:r>
    </w:p>
    <w:p w14:paraId="1F271907"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jury was told the bouncers abused their positions of power and used unnecessary force when the couple were slammed to the floor after Ms Ferguson slapped one of them.</w:t>
      </w:r>
    </w:p>
    <w:p w14:paraId="39F7F4DD"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court heard Mr Anderson suffered a broken nose and elbow in the fracas.</w:t>
      </w:r>
    </w:p>
    <w:p w14:paraId="78799B86"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bouncers' lawyers argued they had acted in self-defence and in accordance with their training.</w:t>
      </w:r>
    </w:p>
    <w:p w14:paraId="6C504A54"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 xml:space="preserve">However, the jury found Tran guilty of assault and intentionally causing injury and </w:t>
      </w:r>
      <w:proofErr w:type="spellStart"/>
      <w:r w:rsidRPr="00ED356D">
        <w:rPr>
          <w:rFonts w:ascii="Arial" w:hAnsi="Arial" w:cs="Arial"/>
          <w:color w:val="111111"/>
        </w:rPr>
        <w:t>Fucile</w:t>
      </w:r>
      <w:proofErr w:type="spellEnd"/>
      <w:r w:rsidRPr="00ED356D">
        <w:rPr>
          <w:rFonts w:ascii="Arial" w:hAnsi="Arial" w:cs="Arial"/>
          <w:color w:val="111111"/>
        </w:rPr>
        <w:t xml:space="preserve"> guilty of intentionally causing injury.</w:t>
      </w:r>
    </w:p>
    <w:p w14:paraId="5F407306"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 xml:space="preserve">A third bouncer Nicholas </w:t>
      </w:r>
      <w:proofErr w:type="spellStart"/>
      <w:r w:rsidRPr="00ED356D">
        <w:rPr>
          <w:rFonts w:ascii="Arial" w:hAnsi="Arial" w:cs="Arial"/>
          <w:color w:val="111111"/>
        </w:rPr>
        <w:t>Levchenko</w:t>
      </w:r>
      <w:proofErr w:type="spellEnd"/>
      <w:r w:rsidRPr="00ED356D">
        <w:rPr>
          <w:rFonts w:ascii="Arial" w:hAnsi="Arial" w:cs="Arial"/>
          <w:color w:val="111111"/>
        </w:rPr>
        <w:t xml:space="preserve"> was cleared of assault charges.</w:t>
      </w:r>
    </w:p>
    <w:p w14:paraId="4689866B"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All three men were convicted of false imprisonment.</w:t>
      </w:r>
    </w:p>
    <w:p w14:paraId="24F69D86"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court heard Olivia Ferguson and her partner Matthew Anderson were violently thrown to the floor of the casino after their friend, Anthony Dunning, 40, was asked to leave for being drunk in April 2011.</w:t>
      </w:r>
    </w:p>
    <w:p w14:paraId="2405F1AD"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 xml:space="preserve">Dunning was later held in what the casino refers to as "the </w:t>
      </w:r>
      <w:proofErr w:type="spellStart"/>
      <w:r w:rsidRPr="00ED356D">
        <w:rPr>
          <w:rFonts w:ascii="Arial" w:hAnsi="Arial" w:cs="Arial"/>
          <w:color w:val="111111"/>
        </w:rPr>
        <w:t>shut down</w:t>
      </w:r>
      <w:proofErr w:type="spellEnd"/>
      <w:r w:rsidRPr="00ED356D">
        <w:rPr>
          <w:rFonts w:ascii="Arial" w:hAnsi="Arial" w:cs="Arial"/>
          <w:color w:val="111111"/>
        </w:rPr>
        <w:t>" position and died four days later in hospital.</w:t>
      </w:r>
    </w:p>
    <w:p w14:paraId="13154514"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 xml:space="preserve">Prosecutor Andrew </w:t>
      </w:r>
      <w:proofErr w:type="spellStart"/>
      <w:r w:rsidRPr="00ED356D">
        <w:rPr>
          <w:rFonts w:ascii="Arial" w:hAnsi="Arial" w:cs="Arial"/>
          <w:color w:val="111111"/>
        </w:rPr>
        <w:t>Tinney</w:t>
      </w:r>
      <w:proofErr w:type="spellEnd"/>
      <w:r w:rsidRPr="00ED356D">
        <w:rPr>
          <w:rFonts w:ascii="Arial" w:hAnsi="Arial" w:cs="Arial"/>
          <w:color w:val="111111"/>
        </w:rPr>
        <w:t>, SC, told the jury Ms Ferguson was slammed to the floor with unnecessary force and pinned down after she slapped Tran.</w:t>
      </w:r>
    </w:p>
    <w:p w14:paraId="3207D1D4"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jury heard she was forcibly held down and called names before her partner was also thrown to the ground and restrained "like an animal".</w:t>
      </w:r>
    </w:p>
    <w:p w14:paraId="71098961" w14:textId="77777777" w:rsidR="00ED356D" w:rsidRDefault="00ED356D" w:rsidP="00ED356D">
      <w:pPr>
        <w:pStyle w:val="Heading2"/>
        <w:shd w:val="clear" w:color="auto" w:fill="F9F9F9"/>
        <w:spacing w:before="360" w:after="150"/>
        <w:rPr>
          <w:rFonts w:ascii="Arial" w:eastAsia="Times New Roman" w:hAnsi="Arial" w:cs="Arial"/>
          <w:color w:val="111111"/>
          <w:sz w:val="48"/>
          <w:szCs w:val="48"/>
        </w:rPr>
      </w:pPr>
      <w:r>
        <w:rPr>
          <w:rFonts w:ascii="Arial" w:eastAsia="Times New Roman" w:hAnsi="Arial" w:cs="Arial"/>
          <w:b/>
          <w:bCs/>
          <w:color w:val="111111"/>
          <w:sz w:val="48"/>
          <w:szCs w:val="48"/>
        </w:rPr>
        <w:t>Security footage</w:t>
      </w:r>
    </w:p>
    <w:p w14:paraId="15E84680"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court has now released security vision of the drama captured by the casino's CCTV system.</w:t>
      </w:r>
    </w:p>
    <w:p w14:paraId="0AE56482"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footage shows bouncer Matthew Lawson approach Dunning who stands alone, swaying and trying to use his phone.</w:t>
      </w:r>
    </w:p>
    <w:p w14:paraId="1D4D980F"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Within a few minutes, Ms Ferguson and Mr Anderson are seen talking to their friend, surrounded by bouncers, as they try to coax him into leaving.</w:t>
      </w:r>
    </w:p>
    <w:p w14:paraId="44CF4034"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As the trio are escorted from the venue by a large group of bouncers, Ms Ferguson is seen to slap Tran.</w:t>
      </w:r>
    </w:p>
    <w:p w14:paraId="5DDEF30A"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court heard she struck him after believing he had insulted her friend.</w:t>
      </w:r>
    </w:p>
    <w:p w14:paraId="4D1EB2E7"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lastRenderedPageBreak/>
        <w:t>The video then shows Tran throwing Ms Ferguson to the ground and putting his weight on her. She does not appear to resist and lies still beneath him.</w:t>
      </w:r>
    </w:p>
    <w:p w14:paraId="2DC233D1"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 xml:space="preserve">While his partner is thrown to the ground, Mr Anderson can be seen falling backwards as bouncers, including </w:t>
      </w:r>
      <w:proofErr w:type="spellStart"/>
      <w:r w:rsidRPr="00ED356D">
        <w:rPr>
          <w:rFonts w:ascii="Arial" w:hAnsi="Arial" w:cs="Arial"/>
          <w:color w:val="111111"/>
        </w:rPr>
        <w:t>Levchenko</w:t>
      </w:r>
      <w:proofErr w:type="spellEnd"/>
      <w:r w:rsidRPr="00ED356D">
        <w:rPr>
          <w:rFonts w:ascii="Arial" w:hAnsi="Arial" w:cs="Arial"/>
          <w:color w:val="111111"/>
        </w:rPr>
        <w:t xml:space="preserve"> and </w:t>
      </w:r>
      <w:proofErr w:type="spellStart"/>
      <w:r w:rsidRPr="00ED356D">
        <w:rPr>
          <w:rFonts w:ascii="Arial" w:hAnsi="Arial" w:cs="Arial"/>
          <w:color w:val="111111"/>
        </w:rPr>
        <w:t>Fucile</w:t>
      </w:r>
      <w:proofErr w:type="spellEnd"/>
      <w:r w:rsidRPr="00ED356D">
        <w:rPr>
          <w:rFonts w:ascii="Arial" w:hAnsi="Arial" w:cs="Arial"/>
          <w:color w:val="111111"/>
        </w:rPr>
        <w:t>, push him down on the floor.</w:t>
      </w:r>
    </w:p>
    <w:p w14:paraId="0E4AA1FC"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He was then turned over with force, his face hitting the floor as his arms were held back.</w:t>
      </w:r>
    </w:p>
    <w:p w14:paraId="6034F7D8"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vision from the cameras show Ms Ferguson as she was taken through a series of corridors by at least five bouncers.</w:t>
      </w:r>
    </w:p>
    <w:p w14:paraId="6B14F541"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She was held in a twisted wrist lock before being ejected onto the street.</w:t>
      </w:r>
    </w:p>
    <w:p w14:paraId="1E11AC03"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Mr Anderson, who appears in pain as his broken arm is held back, was taken to a different exit.</w:t>
      </w:r>
    </w:p>
    <w:p w14:paraId="2700AA0F"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 xml:space="preserve">Last year, three other bouncers - Mr Lawson, Benjamin </w:t>
      </w:r>
      <w:proofErr w:type="spellStart"/>
      <w:r w:rsidRPr="00ED356D">
        <w:rPr>
          <w:rFonts w:ascii="Arial" w:hAnsi="Arial" w:cs="Arial"/>
          <w:color w:val="111111"/>
        </w:rPr>
        <w:t>Vigo</w:t>
      </w:r>
      <w:proofErr w:type="spellEnd"/>
      <w:r w:rsidRPr="00ED356D">
        <w:rPr>
          <w:rFonts w:ascii="Arial" w:hAnsi="Arial" w:cs="Arial"/>
          <w:color w:val="111111"/>
        </w:rPr>
        <w:t xml:space="preserve"> and Cameron Sanderson - were found not guilty of charges relating to Dunning's death.</w:t>
      </w:r>
    </w:p>
    <w:p w14:paraId="5F88D96A"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A short time ago Crown Casino released a statement.</w:t>
      </w:r>
    </w:p>
    <w:p w14:paraId="20099ACA"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It says Crown has been advised of the jury's verdict and is considering its implications.</w:t>
      </w:r>
    </w:p>
    <w:p w14:paraId="2B8404B6"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r w:rsidRPr="00ED356D">
        <w:rPr>
          <w:rFonts w:ascii="Arial" w:hAnsi="Arial" w:cs="Arial"/>
          <w:color w:val="111111"/>
        </w:rPr>
        <w:t>The statement says Crown is not in a position to make any further comment.</w:t>
      </w:r>
    </w:p>
    <w:p w14:paraId="02B57EFB" w14:textId="77777777" w:rsidR="00ED356D" w:rsidRPr="00ED356D" w:rsidRDefault="00ED356D" w:rsidP="00ED356D">
      <w:pPr>
        <w:pStyle w:val="NormalWeb"/>
        <w:shd w:val="clear" w:color="auto" w:fill="F9F9F9"/>
        <w:spacing w:before="0" w:beforeAutospacing="0" w:after="240" w:afterAutospacing="0"/>
        <w:rPr>
          <w:rFonts w:ascii="Arial" w:hAnsi="Arial" w:cs="Arial"/>
          <w:color w:val="111111"/>
        </w:rPr>
      </w:pPr>
    </w:p>
    <w:p w14:paraId="07D513E4" w14:textId="77777777" w:rsidR="00ED356D" w:rsidRPr="005E3FB3" w:rsidRDefault="00ED356D">
      <w:pPr>
        <w:rPr>
          <w:sz w:val="28"/>
          <w:szCs w:val="28"/>
        </w:rPr>
      </w:pPr>
    </w:p>
    <w:p w14:paraId="1468C7DB" w14:textId="77777777" w:rsidR="00ED356D" w:rsidRPr="005E3FB3" w:rsidRDefault="00ED356D">
      <w:pPr>
        <w:rPr>
          <w:rFonts w:ascii="Arial" w:hAnsi="Arial" w:cs="Arial"/>
          <w:b/>
          <w:sz w:val="36"/>
          <w:szCs w:val="36"/>
        </w:rPr>
      </w:pPr>
      <w:r w:rsidRPr="005E3FB3">
        <w:rPr>
          <w:rFonts w:ascii="Arial" w:hAnsi="Arial" w:cs="Arial"/>
          <w:b/>
          <w:sz w:val="36"/>
          <w:szCs w:val="36"/>
        </w:rPr>
        <w:t>Questions</w:t>
      </w:r>
    </w:p>
    <w:p w14:paraId="12C7E59B" w14:textId="77777777" w:rsidR="00ED356D" w:rsidRPr="005E3FB3" w:rsidRDefault="00ED356D">
      <w:pPr>
        <w:rPr>
          <w:sz w:val="28"/>
          <w:szCs w:val="28"/>
        </w:rPr>
      </w:pPr>
    </w:p>
    <w:p w14:paraId="19C039B9" w14:textId="77777777" w:rsidR="005E3FB3" w:rsidRPr="005E3FB3" w:rsidRDefault="00ED356D" w:rsidP="005E3FB3">
      <w:pPr>
        <w:pStyle w:val="ListParagraph"/>
        <w:numPr>
          <w:ilvl w:val="0"/>
          <w:numId w:val="1"/>
        </w:numPr>
        <w:rPr>
          <w:rFonts w:ascii="Arial" w:hAnsi="Arial" w:cs="Arial"/>
          <w:sz w:val="28"/>
          <w:szCs w:val="28"/>
        </w:rPr>
      </w:pPr>
      <w:r w:rsidRPr="005E3FB3">
        <w:rPr>
          <w:rFonts w:ascii="Arial" w:hAnsi="Arial" w:cs="Arial"/>
          <w:sz w:val="28"/>
          <w:szCs w:val="28"/>
        </w:rPr>
        <w:t>What Tort have th</w:t>
      </w:r>
      <w:r w:rsidR="005E3FB3" w:rsidRPr="005E3FB3">
        <w:rPr>
          <w:rFonts w:ascii="Arial" w:hAnsi="Arial" w:cs="Arial"/>
          <w:sz w:val="28"/>
          <w:szCs w:val="28"/>
        </w:rPr>
        <w:t>e Defendants committed?</w:t>
      </w:r>
    </w:p>
    <w:p w14:paraId="7E733832" w14:textId="77777777" w:rsidR="005E3FB3" w:rsidRPr="005E3FB3" w:rsidRDefault="005E3FB3">
      <w:pPr>
        <w:rPr>
          <w:rFonts w:ascii="Arial" w:hAnsi="Arial" w:cs="Arial"/>
          <w:sz w:val="28"/>
          <w:szCs w:val="28"/>
        </w:rPr>
      </w:pPr>
    </w:p>
    <w:p w14:paraId="253FD163" w14:textId="77777777" w:rsidR="00ED356D" w:rsidRPr="005E3FB3" w:rsidRDefault="005E3FB3">
      <w:pPr>
        <w:rPr>
          <w:rFonts w:ascii="Arial" w:hAnsi="Arial" w:cs="Arial"/>
          <w:sz w:val="28"/>
          <w:szCs w:val="28"/>
        </w:rPr>
      </w:pPr>
      <w:r>
        <w:rPr>
          <w:rFonts w:ascii="Arial" w:hAnsi="Arial" w:cs="Arial"/>
          <w:sz w:val="28"/>
          <w:szCs w:val="28"/>
        </w:rPr>
        <w:t xml:space="preserve">2. </w:t>
      </w:r>
      <w:r w:rsidRPr="005E3FB3">
        <w:rPr>
          <w:rFonts w:ascii="Arial" w:hAnsi="Arial" w:cs="Arial"/>
          <w:sz w:val="28"/>
          <w:szCs w:val="28"/>
        </w:rPr>
        <w:t xml:space="preserve">Have the Defendants committed Assault? If so why?  </w:t>
      </w:r>
    </w:p>
    <w:p w14:paraId="1C507E89" w14:textId="77777777" w:rsidR="005E3FB3" w:rsidRPr="005E3FB3" w:rsidRDefault="005E3FB3">
      <w:pPr>
        <w:rPr>
          <w:rFonts w:ascii="Arial" w:hAnsi="Arial" w:cs="Arial"/>
          <w:sz w:val="28"/>
          <w:szCs w:val="28"/>
        </w:rPr>
      </w:pPr>
      <w:r w:rsidRPr="005E3FB3">
        <w:rPr>
          <w:rFonts w:ascii="Arial" w:hAnsi="Arial" w:cs="Arial"/>
          <w:sz w:val="28"/>
          <w:szCs w:val="28"/>
        </w:rPr>
        <w:t>*Apply the three principles of Assault</w:t>
      </w:r>
    </w:p>
    <w:p w14:paraId="571310C1" w14:textId="77777777" w:rsidR="005E3FB3" w:rsidRPr="005E3FB3" w:rsidRDefault="005E3FB3">
      <w:pPr>
        <w:rPr>
          <w:rFonts w:ascii="Arial" w:hAnsi="Arial" w:cs="Arial"/>
          <w:sz w:val="28"/>
          <w:szCs w:val="28"/>
        </w:rPr>
      </w:pPr>
    </w:p>
    <w:p w14:paraId="1176A4CB" w14:textId="77777777" w:rsidR="005E3FB3" w:rsidRPr="005E3FB3" w:rsidRDefault="005E3FB3" w:rsidP="005E3FB3">
      <w:pPr>
        <w:rPr>
          <w:rFonts w:ascii="Arial" w:hAnsi="Arial" w:cs="Arial"/>
          <w:sz w:val="28"/>
          <w:szCs w:val="28"/>
        </w:rPr>
      </w:pPr>
      <w:r>
        <w:rPr>
          <w:rFonts w:ascii="Arial" w:hAnsi="Arial" w:cs="Arial"/>
          <w:sz w:val="28"/>
          <w:szCs w:val="28"/>
        </w:rPr>
        <w:t xml:space="preserve">3. </w:t>
      </w:r>
      <w:r w:rsidRPr="005E3FB3">
        <w:rPr>
          <w:rFonts w:ascii="Arial" w:hAnsi="Arial" w:cs="Arial"/>
          <w:sz w:val="28"/>
          <w:szCs w:val="28"/>
        </w:rPr>
        <w:t xml:space="preserve">Have the Defendants committed </w:t>
      </w:r>
      <w:r w:rsidRPr="005E3FB3">
        <w:rPr>
          <w:rFonts w:ascii="Arial" w:hAnsi="Arial" w:cs="Arial"/>
          <w:sz w:val="28"/>
          <w:szCs w:val="28"/>
        </w:rPr>
        <w:t>Battery</w:t>
      </w:r>
      <w:r w:rsidRPr="005E3FB3">
        <w:rPr>
          <w:rFonts w:ascii="Arial" w:hAnsi="Arial" w:cs="Arial"/>
          <w:sz w:val="28"/>
          <w:szCs w:val="28"/>
        </w:rPr>
        <w:t xml:space="preserve">? If so why? </w:t>
      </w:r>
    </w:p>
    <w:p w14:paraId="0F9CA9B6" w14:textId="77777777" w:rsidR="005E3FB3" w:rsidRPr="005E3FB3" w:rsidRDefault="005E3FB3" w:rsidP="005E3FB3">
      <w:pPr>
        <w:rPr>
          <w:rFonts w:ascii="Arial" w:hAnsi="Arial" w:cs="Arial"/>
          <w:sz w:val="28"/>
          <w:szCs w:val="28"/>
        </w:rPr>
      </w:pPr>
      <w:r w:rsidRPr="005E3FB3">
        <w:rPr>
          <w:rFonts w:ascii="Arial" w:hAnsi="Arial" w:cs="Arial"/>
          <w:sz w:val="28"/>
          <w:szCs w:val="28"/>
        </w:rPr>
        <w:t xml:space="preserve">*Apply the three principles of </w:t>
      </w:r>
      <w:r w:rsidRPr="005E3FB3">
        <w:rPr>
          <w:rFonts w:ascii="Arial" w:hAnsi="Arial" w:cs="Arial"/>
          <w:sz w:val="28"/>
          <w:szCs w:val="28"/>
        </w:rPr>
        <w:t>Battery</w:t>
      </w:r>
    </w:p>
    <w:p w14:paraId="082753CF" w14:textId="77777777" w:rsidR="005E3FB3" w:rsidRPr="005E3FB3" w:rsidRDefault="005E3FB3" w:rsidP="005E3FB3">
      <w:pPr>
        <w:rPr>
          <w:rFonts w:ascii="Arial" w:hAnsi="Arial" w:cs="Arial"/>
          <w:sz w:val="28"/>
          <w:szCs w:val="28"/>
        </w:rPr>
      </w:pPr>
    </w:p>
    <w:p w14:paraId="67C6D183" w14:textId="77777777" w:rsidR="005E3FB3" w:rsidRPr="005E3FB3" w:rsidRDefault="005E3FB3" w:rsidP="005E3FB3">
      <w:pPr>
        <w:rPr>
          <w:rFonts w:ascii="Arial" w:hAnsi="Arial" w:cs="Arial"/>
          <w:sz w:val="28"/>
          <w:szCs w:val="28"/>
        </w:rPr>
      </w:pPr>
      <w:r>
        <w:rPr>
          <w:rFonts w:ascii="Arial" w:hAnsi="Arial" w:cs="Arial"/>
          <w:sz w:val="28"/>
          <w:szCs w:val="28"/>
        </w:rPr>
        <w:t xml:space="preserve">4. </w:t>
      </w:r>
      <w:r w:rsidRPr="005E3FB3">
        <w:rPr>
          <w:rFonts w:ascii="Arial" w:hAnsi="Arial" w:cs="Arial"/>
          <w:sz w:val="28"/>
          <w:szCs w:val="28"/>
        </w:rPr>
        <w:t xml:space="preserve">Have the Defendants committed </w:t>
      </w:r>
      <w:r w:rsidRPr="005E3FB3">
        <w:rPr>
          <w:rFonts w:ascii="Arial" w:hAnsi="Arial" w:cs="Arial"/>
          <w:sz w:val="28"/>
          <w:szCs w:val="28"/>
        </w:rPr>
        <w:t>False Imprisonment</w:t>
      </w:r>
      <w:r w:rsidRPr="005E3FB3">
        <w:rPr>
          <w:rFonts w:ascii="Arial" w:hAnsi="Arial" w:cs="Arial"/>
          <w:sz w:val="28"/>
          <w:szCs w:val="28"/>
        </w:rPr>
        <w:t xml:space="preserve">? If so why? </w:t>
      </w:r>
    </w:p>
    <w:p w14:paraId="516079F6" w14:textId="77777777" w:rsidR="005E3FB3" w:rsidRPr="005E3FB3" w:rsidRDefault="005E3FB3" w:rsidP="005E3FB3">
      <w:pPr>
        <w:rPr>
          <w:rFonts w:ascii="Arial" w:hAnsi="Arial" w:cs="Arial"/>
          <w:sz w:val="28"/>
          <w:szCs w:val="28"/>
        </w:rPr>
      </w:pPr>
      <w:r w:rsidRPr="005E3FB3">
        <w:rPr>
          <w:rFonts w:ascii="Arial" w:hAnsi="Arial" w:cs="Arial"/>
          <w:sz w:val="28"/>
          <w:szCs w:val="28"/>
        </w:rPr>
        <w:t xml:space="preserve">*Apply the three principles of </w:t>
      </w:r>
      <w:r w:rsidRPr="005E3FB3">
        <w:rPr>
          <w:rFonts w:ascii="Arial" w:hAnsi="Arial" w:cs="Arial"/>
          <w:sz w:val="28"/>
          <w:szCs w:val="28"/>
        </w:rPr>
        <w:t>False Imprisonment</w:t>
      </w:r>
    </w:p>
    <w:p w14:paraId="7D33B75E" w14:textId="77777777" w:rsidR="005E3FB3" w:rsidRDefault="005E3FB3" w:rsidP="005E3FB3">
      <w:r>
        <w:t xml:space="preserve"> </w:t>
      </w:r>
    </w:p>
    <w:p w14:paraId="440E8BA8" w14:textId="77777777" w:rsidR="005E3FB3" w:rsidRDefault="005E3FB3" w:rsidP="005E3FB3">
      <w:bookmarkStart w:id="0" w:name="_GoBack"/>
      <w:bookmarkEnd w:id="0"/>
    </w:p>
    <w:p w14:paraId="7D108544" w14:textId="77777777" w:rsidR="005E3FB3" w:rsidRDefault="005E3FB3" w:rsidP="005E3FB3"/>
    <w:p w14:paraId="7DD58EB7" w14:textId="77777777" w:rsidR="005E3FB3" w:rsidRDefault="005E3FB3" w:rsidP="005E3FB3"/>
    <w:p w14:paraId="04D0FCFE" w14:textId="77777777" w:rsidR="005E3FB3" w:rsidRDefault="005E3FB3" w:rsidP="005E3FB3"/>
    <w:p w14:paraId="60864F26" w14:textId="77777777" w:rsidR="005E3FB3" w:rsidRDefault="005E3FB3"/>
    <w:sectPr w:rsidR="005E3FB3" w:rsidSect="00ED356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E6F30"/>
    <w:multiLevelType w:val="hybridMultilevel"/>
    <w:tmpl w:val="D4DEF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6D"/>
    <w:rsid w:val="00140389"/>
    <w:rsid w:val="005E3FB3"/>
    <w:rsid w:val="00ED356D"/>
    <w:rsid w:val="00F231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42AE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356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D35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56D"/>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D356D"/>
    <w:rPr>
      <w:color w:val="0000FF"/>
      <w:u w:val="single"/>
    </w:rPr>
  </w:style>
  <w:style w:type="paragraph" w:customStyle="1" w:styleId="published">
    <w:name w:val="published"/>
    <w:basedOn w:val="Normal"/>
    <w:rsid w:val="00ED356D"/>
    <w:pPr>
      <w:spacing w:before="100" w:beforeAutospacing="1" w:after="100" w:afterAutospacing="1"/>
    </w:pPr>
    <w:rPr>
      <w:rFonts w:ascii="Times New Roman" w:hAnsi="Times New Roman" w:cs="Times New Roman"/>
      <w:lang w:eastAsia="en-GB"/>
    </w:rPr>
  </w:style>
  <w:style w:type="character" w:customStyle="1" w:styleId="noprint">
    <w:name w:val="noprint"/>
    <w:basedOn w:val="DefaultParagraphFont"/>
    <w:rsid w:val="00ED356D"/>
  </w:style>
  <w:style w:type="character" w:customStyle="1" w:styleId="Heading2Char">
    <w:name w:val="Heading 2 Char"/>
    <w:basedOn w:val="DefaultParagraphFont"/>
    <w:link w:val="Heading2"/>
    <w:uiPriority w:val="9"/>
    <w:semiHidden/>
    <w:rsid w:val="00ED356D"/>
    <w:rPr>
      <w:rFonts w:asciiTheme="majorHAnsi" w:eastAsiaTheme="majorEastAsia" w:hAnsiTheme="majorHAnsi" w:cstheme="majorBidi"/>
      <w:color w:val="2F5496" w:themeColor="accent1" w:themeShade="BF"/>
      <w:sz w:val="26"/>
      <w:szCs w:val="26"/>
    </w:rPr>
  </w:style>
  <w:style w:type="paragraph" w:customStyle="1" w:styleId="first">
    <w:name w:val="first"/>
    <w:basedOn w:val="Normal"/>
    <w:rsid w:val="00ED356D"/>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ED356D"/>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5E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82199">
      <w:bodyDiv w:val="1"/>
      <w:marLeft w:val="0"/>
      <w:marRight w:val="0"/>
      <w:marTop w:val="0"/>
      <w:marBottom w:val="0"/>
      <w:divBdr>
        <w:top w:val="none" w:sz="0" w:space="0" w:color="auto"/>
        <w:left w:val="none" w:sz="0" w:space="0" w:color="auto"/>
        <w:bottom w:val="none" w:sz="0" w:space="0" w:color="auto"/>
        <w:right w:val="none" w:sz="0" w:space="0" w:color="auto"/>
      </w:divBdr>
    </w:div>
    <w:div w:id="1678652796">
      <w:bodyDiv w:val="1"/>
      <w:marLeft w:val="0"/>
      <w:marRight w:val="0"/>
      <w:marTop w:val="0"/>
      <w:marBottom w:val="0"/>
      <w:divBdr>
        <w:top w:val="none" w:sz="0" w:space="0" w:color="auto"/>
        <w:left w:val="none" w:sz="0" w:space="0" w:color="auto"/>
        <w:bottom w:val="none" w:sz="0" w:space="0" w:color="auto"/>
        <w:right w:val="none" w:sz="0" w:space="0" w:color="auto"/>
      </w:divBdr>
      <w:divsChild>
        <w:div w:id="169100082">
          <w:marLeft w:val="0"/>
          <w:marRight w:val="0"/>
          <w:marTop w:val="0"/>
          <w:marBottom w:val="120"/>
          <w:divBdr>
            <w:top w:val="none" w:sz="0" w:space="0" w:color="auto"/>
            <w:left w:val="none" w:sz="0" w:space="0" w:color="auto"/>
            <w:bottom w:val="none" w:sz="0" w:space="0" w:color="auto"/>
            <w:right w:val="none" w:sz="0" w:space="0" w:color="auto"/>
          </w:divBdr>
        </w:div>
      </w:divsChild>
    </w:div>
    <w:div w:id="1913003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c.net.au/news/sarah-farnsworth/2804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543</Words>
  <Characters>3096</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Crown bouncers found guilty in assault case</vt:lpstr>
      <vt:lpstr>    Security footage</vt:lpstr>
    </vt:vector>
  </TitlesOfParts>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Stephen M</dc:creator>
  <cp:keywords/>
  <dc:description/>
  <cp:lastModifiedBy>Robertson, Stephen M</cp:lastModifiedBy>
  <cp:revision>1</cp:revision>
  <dcterms:created xsi:type="dcterms:W3CDTF">2017-07-23T02:14:00Z</dcterms:created>
  <dcterms:modified xsi:type="dcterms:W3CDTF">2017-07-23T02:27:00Z</dcterms:modified>
</cp:coreProperties>
</file>